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B5D28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650082">
              <w:rPr>
                <w:rFonts w:ascii="Tw Cen MT" w:hAnsi="Tw Cen MT" w:cs="Times New Roman"/>
                <w:b/>
                <w:sz w:val="28"/>
                <w:szCs w:val="28"/>
              </w:rPr>
              <w:t>1EC1</w:t>
            </w:r>
            <w:r w:rsidR="002D316C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7B5D28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7B5D28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7B5D28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22406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DSP PROCESSORS AND ARCHITECTURES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65392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7B5D28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22406E" w:rsidRPr="00242DB5" w:rsidRDefault="0022406E" w:rsidP="005565C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22406E" w:rsidRDefault="0022406E" w:rsidP="005565C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436"/>
        <w:gridCol w:w="850"/>
        <w:gridCol w:w="851"/>
        <w:gridCol w:w="851"/>
      </w:tblGrid>
      <w:tr w:rsidR="0022406E" w:rsidTr="00836622">
        <w:tc>
          <w:tcPr>
            <w:tcW w:w="610" w:type="dxa"/>
          </w:tcPr>
          <w:p w:rsidR="0022406E" w:rsidRDefault="0022406E" w:rsidP="00836622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33AE5">
              <w:rPr>
                <w:rFonts w:eastAsia="Arial Unicode MS"/>
                <w:bCs/>
                <w:sz w:val="24"/>
                <w:szCs w:val="24"/>
              </w:rPr>
              <w:t>How does VLIW improve instruction-level parallelism?</w:t>
            </w:r>
          </w:p>
        </w:tc>
        <w:tc>
          <w:tcPr>
            <w:tcW w:w="850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610" w:type="dxa"/>
          </w:tcPr>
          <w:p w:rsidR="0022406E" w:rsidRDefault="0022406E" w:rsidP="00836622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422B">
              <w:rPr>
                <w:rFonts w:eastAsia="Arial Unicode MS"/>
                <w:bCs/>
                <w:sz w:val="24"/>
                <w:szCs w:val="24"/>
              </w:rPr>
              <w:t>What is pipeline depth?</w:t>
            </w:r>
          </w:p>
        </w:tc>
        <w:tc>
          <w:tcPr>
            <w:tcW w:w="850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2406E" w:rsidTr="00836622">
        <w:tc>
          <w:tcPr>
            <w:tcW w:w="610" w:type="dxa"/>
          </w:tcPr>
          <w:p w:rsidR="0022406E" w:rsidRDefault="0022406E" w:rsidP="00836622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E2ECD">
              <w:rPr>
                <w:rFonts w:eastAsia="Arial Unicode MS"/>
                <w:bCs/>
                <w:sz w:val="24"/>
                <w:szCs w:val="24"/>
              </w:rPr>
              <w:t>Why is anti-imaging filtering essential after D/A conversion?</w:t>
            </w:r>
          </w:p>
        </w:tc>
        <w:tc>
          <w:tcPr>
            <w:tcW w:w="850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2406E" w:rsidTr="00836622">
        <w:tc>
          <w:tcPr>
            <w:tcW w:w="610" w:type="dxa"/>
          </w:tcPr>
          <w:p w:rsidR="0022406E" w:rsidRDefault="0022406E" w:rsidP="00836622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C2139">
              <w:rPr>
                <w:rFonts w:eastAsia="Arial Unicode MS"/>
                <w:bCs/>
                <w:sz w:val="24"/>
                <w:szCs w:val="24"/>
              </w:rPr>
              <w:t>What is the function of DMA in DSP systems?</w:t>
            </w:r>
          </w:p>
        </w:tc>
        <w:tc>
          <w:tcPr>
            <w:tcW w:w="850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2406E" w:rsidTr="00836622">
        <w:tc>
          <w:tcPr>
            <w:tcW w:w="610" w:type="dxa"/>
          </w:tcPr>
          <w:p w:rsidR="0022406E" w:rsidRDefault="0022406E" w:rsidP="00836622">
            <w:pPr>
              <w:pStyle w:val="ListParagraph"/>
              <w:numPr>
                <w:ilvl w:val="0"/>
                <w:numId w:val="10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680BC2">
              <w:rPr>
                <w:rFonts w:eastAsia="Arial Unicode MS"/>
                <w:bCs/>
                <w:sz w:val="24"/>
                <w:szCs w:val="24"/>
              </w:rPr>
              <w:t>List any two on-chip peripherals in TMS320C6000 DSP.</w:t>
            </w:r>
          </w:p>
        </w:tc>
        <w:tc>
          <w:tcPr>
            <w:tcW w:w="850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22406E" w:rsidRDefault="0022406E" w:rsidP="005565C9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22406E" w:rsidRPr="00242DB5" w:rsidRDefault="0022406E" w:rsidP="005565C9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22406E" w:rsidRDefault="0022406E" w:rsidP="005565C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"/>
        <w:gridCol w:w="7440"/>
        <w:gridCol w:w="850"/>
        <w:gridCol w:w="851"/>
        <w:gridCol w:w="851"/>
      </w:tblGrid>
      <w:tr w:rsidR="0022406E" w:rsidTr="00836622">
        <w:tc>
          <w:tcPr>
            <w:tcW w:w="10598" w:type="dxa"/>
            <w:gridSpan w:val="5"/>
            <w:hideMark/>
          </w:tcPr>
          <w:p w:rsidR="0022406E" w:rsidRPr="00242DB5" w:rsidRDefault="0022406E" w:rsidP="00836622">
            <w:pPr>
              <w:spacing w:before="12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22406E" w:rsidRDefault="00595BE8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VLIW Architecture with diagram</w:t>
            </w:r>
            <w:r w:rsidR="0022406E" w:rsidRPr="00A6422B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95BE8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22406E" w:rsidRPr="00A6422B" w:rsidRDefault="0022406E" w:rsidP="00836622">
            <w:pPr>
              <w:pStyle w:val="ListParagraph"/>
              <w:numPr>
                <w:ilvl w:val="0"/>
                <w:numId w:val="20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422B">
              <w:rPr>
                <w:rFonts w:eastAsia="Arial Unicode MS"/>
                <w:bCs/>
                <w:sz w:val="24"/>
                <w:szCs w:val="24"/>
              </w:rPr>
              <w:t>Propose a method to optimize data representation for improving accuracy in DSP computations.</w:t>
            </w:r>
          </w:p>
        </w:tc>
        <w:tc>
          <w:tcPr>
            <w:tcW w:w="850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BL-6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A6422B" w:rsidRDefault="0022406E" w:rsidP="00836622">
            <w:pPr>
              <w:pStyle w:val="ListParagraph"/>
              <w:numPr>
                <w:ilvl w:val="0"/>
                <w:numId w:val="20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422B">
              <w:rPr>
                <w:rFonts w:eastAsia="Arial Unicode MS"/>
                <w:bCs/>
                <w:sz w:val="24"/>
                <w:szCs w:val="24"/>
              </w:rPr>
              <w:t>Compare RISC and CISC architectures with examples.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Pr="00242DB5" w:rsidRDefault="0022406E" w:rsidP="00836622">
            <w:pPr>
              <w:spacing w:before="12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22406E" w:rsidRDefault="0022406E" w:rsidP="00836622">
            <w:pPr>
              <w:spacing w:before="120"/>
              <w:rPr>
                <w:rFonts w:eastAsia="Arial Unicode MS"/>
                <w:bCs/>
                <w:sz w:val="24"/>
                <w:szCs w:val="24"/>
              </w:rPr>
            </w:pPr>
            <w:r w:rsidRPr="00A6422B">
              <w:rPr>
                <w:rFonts w:eastAsia="Arial Unicode MS"/>
                <w:bCs/>
                <w:sz w:val="24"/>
                <w:szCs w:val="24"/>
              </w:rPr>
              <w:t>Explain the pipelining concept in DSPs with a block diagram. Discuss how it enhances processor throughput.</w:t>
            </w:r>
          </w:p>
        </w:tc>
        <w:tc>
          <w:tcPr>
            <w:tcW w:w="850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A6422B" w:rsidRDefault="0022406E" w:rsidP="00836622">
            <w:pPr>
              <w:pStyle w:val="ListParagraph"/>
              <w:numPr>
                <w:ilvl w:val="0"/>
                <w:numId w:val="21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422B">
              <w:rPr>
                <w:rFonts w:eastAsia="Arial Unicode MS"/>
                <w:bCs/>
                <w:sz w:val="24"/>
                <w:szCs w:val="24"/>
              </w:rPr>
              <w:t>What is interlocking in pipelines? Explain with an example how it prevents hazards and its impact on execution.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BL-5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595BE8" w:rsidRDefault="00595BE8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  </w:t>
            </w:r>
            <w:r w:rsidR="0022406E" w:rsidRPr="00595BE8"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>
              <w:rPr>
                <w:rFonts w:eastAsia="Arial Unicode MS"/>
                <w:bCs/>
                <w:sz w:val="24"/>
                <w:szCs w:val="24"/>
              </w:rPr>
              <w:t>about the hardware looping?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95BE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Pr="00242DB5" w:rsidRDefault="0022406E" w:rsidP="00836622">
            <w:pPr>
              <w:spacing w:before="12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E2ECD">
              <w:rPr>
                <w:rFonts w:eastAsia="Arial Unicode MS"/>
                <w:bCs/>
                <w:sz w:val="24"/>
                <w:szCs w:val="24"/>
              </w:rPr>
              <w:t>Describe the D/A conversion process. Explain the necessity of anti-imaging filtering with examples.</w:t>
            </w:r>
          </w:p>
        </w:tc>
        <w:tc>
          <w:tcPr>
            <w:tcW w:w="850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FE2ECD" w:rsidRDefault="0022406E" w:rsidP="00836622">
            <w:pPr>
              <w:pStyle w:val="ListParagraph"/>
              <w:numPr>
                <w:ilvl w:val="0"/>
                <w:numId w:val="22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E2ECD">
              <w:rPr>
                <w:rFonts w:eastAsia="Arial Unicode MS"/>
                <w:bCs/>
                <w:sz w:val="24"/>
                <w:szCs w:val="24"/>
              </w:rPr>
              <w:t>Compare the advantages and limitations of fixed-point and floating-point arithmetic in real-time DSP systems. Provide application-based examples.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95BE8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FE2ECD" w:rsidRDefault="0022406E" w:rsidP="00836622">
            <w:pPr>
              <w:pStyle w:val="ListParagraph"/>
              <w:numPr>
                <w:ilvl w:val="0"/>
                <w:numId w:val="22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E2ECD"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="00595BE8">
              <w:rPr>
                <w:rFonts w:eastAsia="Arial Unicode MS"/>
                <w:bCs/>
                <w:sz w:val="24"/>
                <w:szCs w:val="24"/>
              </w:rPr>
              <w:t>A/D conversion Errors in DSP Processors</w:t>
            </w:r>
            <w:r w:rsidRPr="00FE2EC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Pr="00242DB5" w:rsidRDefault="0022406E" w:rsidP="00836622">
            <w:pPr>
              <w:spacing w:before="12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22406E" w:rsidTr="00836622">
        <w:tc>
          <w:tcPr>
            <w:tcW w:w="606" w:type="dxa"/>
            <w:vMerge w:val="restart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22406E" w:rsidRPr="00595BE8" w:rsidRDefault="00595BE8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 Explain the operations of Barrel shifter in DSP Processors?</w:t>
            </w:r>
          </w:p>
        </w:tc>
        <w:tc>
          <w:tcPr>
            <w:tcW w:w="850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606" w:type="dxa"/>
            <w:vMerge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52062C" w:rsidRDefault="0022406E" w:rsidP="00836622">
            <w:pPr>
              <w:pStyle w:val="ListParagraph"/>
              <w:numPr>
                <w:ilvl w:val="0"/>
                <w:numId w:val="23"/>
              </w:numPr>
              <w:spacing w:before="120"/>
              <w:ind w:left="394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operation of serial I/O ports and hardware timer of TMS320C54XX processor on chip peripherals.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C868F3" w:rsidRDefault="00595BE8" w:rsidP="00836622">
            <w:pPr>
              <w:pStyle w:val="ListParagraph"/>
              <w:spacing w:before="120"/>
              <w:ind w:left="381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different DSP addressing modes with examples?</w:t>
            </w:r>
          </w:p>
        </w:tc>
        <w:tc>
          <w:tcPr>
            <w:tcW w:w="850" w:type="dxa"/>
          </w:tcPr>
          <w:p w:rsidR="0022406E" w:rsidRDefault="00595BE8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22406E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Pr="00242DB5" w:rsidRDefault="0022406E" w:rsidP="00836622">
            <w:pPr>
              <w:spacing w:before="12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02E2A">
              <w:rPr>
                <w:rFonts w:eastAsia="Arial Unicode MS"/>
                <w:bCs/>
                <w:sz w:val="24"/>
                <w:szCs w:val="24"/>
              </w:rPr>
              <w:t>Draw the timing diagram for memory interface for read-write-read sequence of operation. Explain the purpose of each signal involved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A717E4" w:rsidRDefault="0022406E" w:rsidP="00836622">
            <w:pPr>
              <w:pStyle w:val="ListParagraph"/>
              <w:numPr>
                <w:ilvl w:val="0"/>
                <w:numId w:val="25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717E4">
              <w:rPr>
                <w:rFonts w:eastAsia="Arial Unicode MS"/>
                <w:bCs/>
                <w:sz w:val="24"/>
                <w:szCs w:val="24"/>
              </w:rPr>
              <w:t>Explain</w:t>
            </w:r>
            <w:r w:rsidR="00595BE8">
              <w:rPr>
                <w:rFonts w:eastAsia="Arial Unicode MS"/>
                <w:bCs/>
                <w:sz w:val="24"/>
                <w:szCs w:val="24"/>
              </w:rPr>
              <w:t xml:space="preserve"> register sub addressing techniques in DMA Operation</w:t>
            </w:r>
            <w:r w:rsidRPr="00A717E4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A717E4" w:rsidRDefault="00595BE8" w:rsidP="00836622">
            <w:pPr>
              <w:pStyle w:val="ListParagraph"/>
              <w:numPr>
                <w:ilvl w:val="0"/>
                <w:numId w:val="25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DMA operation configuration in DSP Processor?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Pr="00242DB5" w:rsidRDefault="0022406E" w:rsidP="00836622">
            <w:pPr>
              <w:spacing w:before="12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:rsidR="0022406E" w:rsidRDefault="0022406E" w:rsidP="00836622">
            <w:pPr>
              <w:spacing w:before="12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02E2A">
              <w:rPr>
                <w:rFonts w:eastAsia="Arial Unicode MS"/>
                <w:bCs/>
                <w:sz w:val="24"/>
                <w:szCs w:val="24"/>
              </w:rPr>
              <w:t>Explain the architecture of TMS320C6000 series processors and describe the functional units and their operations.</w:t>
            </w:r>
          </w:p>
        </w:tc>
        <w:tc>
          <w:tcPr>
            <w:tcW w:w="850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595BE8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10598" w:type="dxa"/>
            <w:gridSpan w:val="5"/>
            <w:hideMark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numPr>
                <w:ilvl w:val="0"/>
                <w:numId w:val="6"/>
              </w:numPr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5F4C7A" w:rsidRDefault="0022406E" w:rsidP="00836622">
            <w:pPr>
              <w:pStyle w:val="ListParagraph"/>
              <w:numPr>
                <w:ilvl w:val="0"/>
                <w:numId w:val="26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in detail about the data paths in C6X processor. 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2406E" w:rsidTr="00836622">
        <w:tc>
          <w:tcPr>
            <w:tcW w:w="606" w:type="dxa"/>
          </w:tcPr>
          <w:p w:rsidR="0022406E" w:rsidRDefault="0022406E" w:rsidP="00836622">
            <w:pPr>
              <w:pStyle w:val="ListParagraph"/>
              <w:spacing w:before="12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:rsidR="0022406E" w:rsidRPr="005F4C7A" w:rsidRDefault="00595BE8" w:rsidP="00836622">
            <w:pPr>
              <w:pStyle w:val="ListParagraph"/>
              <w:numPr>
                <w:ilvl w:val="0"/>
                <w:numId w:val="26"/>
              </w:numPr>
              <w:spacing w:before="120"/>
              <w:ind w:left="415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central processing unit in DSP Processer.</w:t>
            </w:r>
          </w:p>
        </w:tc>
        <w:tc>
          <w:tcPr>
            <w:tcW w:w="850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:rsidR="0022406E" w:rsidRDefault="0022406E" w:rsidP="00836622">
            <w:pPr>
              <w:spacing w:before="12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:rsidR="0022406E" w:rsidRDefault="0022406E" w:rsidP="005565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406E" w:rsidRDefault="0022406E" w:rsidP="005565C9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:rsidR="0022406E" w:rsidRDefault="0022406E" w:rsidP="005565C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22406E" w:rsidSect="00994E66">
      <w:footerReference w:type="default" r:id="rId7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92B" w:rsidRDefault="0010292B" w:rsidP="00450012">
      <w:pPr>
        <w:spacing w:after="0" w:line="240" w:lineRule="auto"/>
      </w:pPr>
      <w:r>
        <w:separator/>
      </w:r>
    </w:p>
  </w:endnote>
  <w:endnote w:type="continuationSeparator" w:id="0">
    <w:p w:rsidR="0010292B" w:rsidRDefault="0010292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5427D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5427DE">
              <w:rPr>
                <w:b/>
                <w:bCs/>
                <w:sz w:val="24"/>
                <w:szCs w:val="24"/>
              </w:rPr>
              <w:fldChar w:fldCharType="separate"/>
            </w:r>
            <w:r w:rsidR="000B281F">
              <w:rPr>
                <w:b/>
                <w:bCs/>
                <w:noProof/>
              </w:rPr>
              <w:t>1</w:t>
            </w:r>
            <w:r w:rsidR="005427D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427D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5427DE">
              <w:rPr>
                <w:b/>
                <w:bCs/>
                <w:sz w:val="24"/>
                <w:szCs w:val="24"/>
              </w:rPr>
              <w:fldChar w:fldCharType="separate"/>
            </w:r>
            <w:r w:rsidR="000B281F">
              <w:rPr>
                <w:b/>
                <w:bCs/>
                <w:noProof/>
              </w:rPr>
              <w:t>2</w:t>
            </w:r>
            <w:r w:rsidR="005427D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92B" w:rsidRDefault="0010292B" w:rsidP="00450012">
      <w:pPr>
        <w:spacing w:after="0" w:line="240" w:lineRule="auto"/>
      </w:pPr>
      <w:r>
        <w:separator/>
      </w:r>
    </w:p>
  </w:footnote>
  <w:footnote w:type="continuationSeparator" w:id="0">
    <w:p w:rsidR="0010292B" w:rsidRDefault="0010292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F1EF58"/>
    <w:multiLevelType w:val="singleLevel"/>
    <w:tmpl w:val="81F1EF58"/>
    <w:lvl w:ilvl="0">
      <w:start w:val="1"/>
      <w:numFmt w:val="lowerLetter"/>
      <w:suff w:val="space"/>
      <w:lvlText w:val="%1)"/>
      <w:lvlJc w:val="left"/>
    </w:lvl>
  </w:abstractNum>
  <w:abstractNum w:abstractNumId="1">
    <w:nsid w:val="D9BF1832"/>
    <w:multiLevelType w:val="singleLevel"/>
    <w:tmpl w:val="D9BF1832"/>
    <w:lvl w:ilvl="0">
      <w:start w:val="1"/>
      <w:numFmt w:val="lowerLetter"/>
      <w:suff w:val="space"/>
      <w:lvlText w:val="%1)"/>
      <w:lvlJc w:val="left"/>
    </w:lvl>
  </w:abstractNum>
  <w:abstractNum w:abstractNumId="2">
    <w:nsid w:val="F1D26CDC"/>
    <w:multiLevelType w:val="singleLevel"/>
    <w:tmpl w:val="F1D26CDC"/>
    <w:lvl w:ilvl="0">
      <w:start w:val="1"/>
      <w:numFmt w:val="lowerLetter"/>
      <w:suff w:val="space"/>
      <w:lvlText w:val="%1)"/>
      <w:lvlJc w:val="left"/>
    </w:lvl>
  </w:abstractNum>
  <w:abstractNum w:abstractNumId="3">
    <w:nsid w:val="02DA3D0B"/>
    <w:multiLevelType w:val="singleLevel"/>
    <w:tmpl w:val="02DA3D0B"/>
    <w:lvl w:ilvl="0">
      <w:start w:val="1"/>
      <w:numFmt w:val="lowerLetter"/>
      <w:suff w:val="space"/>
      <w:lvlText w:val="%1)"/>
      <w:lvlJc w:val="left"/>
    </w:lvl>
  </w:abstractNum>
  <w:abstractNum w:abstractNumId="4">
    <w:nsid w:val="0AD07303"/>
    <w:multiLevelType w:val="hybridMultilevel"/>
    <w:tmpl w:val="7D9C45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EE938"/>
    <w:multiLevelType w:val="singleLevel"/>
    <w:tmpl w:val="1FEEE938"/>
    <w:lvl w:ilvl="0">
      <w:start w:val="1"/>
      <w:numFmt w:val="lowerLetter"/>
      <w:suff w:val="space"/>
      <w:lvlText w:val="%1)"/>
      <w:lvlJc w:val="left"/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53CFF"/>
    <w:multiLevelType w:val="hybridMultilevel"/>
    <w:tmpl w:val="49688F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43BE5"/>
    <w:multiLevelType w:val="hybridMultilevel"/>
    <w:tmpl w:val="8DAED8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8601EC"/>
    <w:multiLevelType w:val="singleLevel"/>
    <w:tmpl w:val="368601EC"/>
    <w:lvl w:ilvl="0">
      <w:start w:val="1"/>
      <w:numFmt w:val="lowerLetter"/>
      <w:suff w:val="space"/>
      <w:lvlText w:val="%1)"/>
      <w:lvlJc w:val="left"/>
    </w:lvl>
  </w:abstractNum>
  <w:abstractNum w:abstractNumId="14">
    <w:nsid w:val="36E93CB2"/>
    <w:multiLevelType w:val="hybridMultilevel"/>
    <w:tmpl w:val="C58C44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797E17"/>
    <w:multiLevelType w:val="hybridMultilevel"/>
    <w:tmpl w:val="97F877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761A03"/>
    <w:multiLevelType w:val="singleLevel"/>
    <w:tmpl w:val="55761A03"/>
    <w:lvl w:ilvl="0">
      <w:start w:val="1"/>
      <w:numFmt w:val="lowerLetter"/>
      <w:suff w:val="space"/>
      <w:lvlText w:val="%1)"/>
      <w:lvlJc w:val="left"/>
    </w:lvl>
  </w:abstractNum>
  <w:abstractNum w:abstractNumId="20">
    <w:nsid w:val="5C8FCBE3"/>
    <w:multiLevelType w:val="singleLevel"/>
    <w:tmpl w:val="5C8FCBE3"/>
    <w:lvl w:ilvl="0">
      <w:start w:val="1"/>
      <w:numFmt w:val="lowerLetter"/>
      <w:suff w:val="space"/>
      <w:lvlText w:val="%1)"/>
      <w:lvlJc w:val="left"/>
    </w:lvl>
  </w:abstractNum>
  <w:abstractNum w:abstractNumId="21">
    <w:nsid w:val="5F325072"/>
    <w:multiLevelType w:val="hybridMultilevel"/>
    <w:tmpl w:val="4F38667E"/>
    <w:lvl w:ilvl="0" w:tplc="487AC68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866" w:hanging="360"/>
      </w:pPr>
    </w:lvl>
    <w:lvl w:ilvl="2" w:tplc="4009001B" w:tentative="1">
      <w:start w:val="1"/>
      <w:numFmt w:val="lowerRoman"/>
      <w:lvlText w:val="%3."/>
      <w:lvlJc w:val="right"/>
      <w:pPr>
        <w:ind w:left="2586" w:hanging="180"/>
      </w:pPr>
    </w:lvl>
    <w:lvl w:ilvl="3" w:tplc="4009000F" w:tentative="1">
      <w:start w:val="1"/>
      <w:numFmt w:val="decimal"/>
      <w:lvlText w:val="%4."/>
      <w:lvlJc w:val="left"/>
      <w:pPr>
        <w:ind w:left="3306" w:hanging="360"/>
      </w:pPr>
    </w:lvl>
    <w:lvl w:ilvl="4" w:tplc="40090019" w:tentative="1">
      <w:start w:val="1"/>
      <w:numFmt w:val="lowerLetter"/>
      <w:lvlText w:val="%5."/>
      <w:lvlJc w:val="left"/>
      <w:pPr>
        <w:ind w:left="4026" w:hanging="360"/>
      </w:pPr>
    </w:lvl>
    <w:lvl w:ilvl="5" w:tplc="4009001B" w:tentative="1">
      <w:start w:val="1"/>
      <w:numFmt w:val="lowerRoman"/>
      <w:lvlText w:val="%6."/>
      <w:lvlJc w:val="right"/>
      <w:pPr>
        <w:ind w:left="4746" w:hanging="180"/>
      </w:pPr>
    </w:lvl>
    <w:lvl w:ilvl="6" w:tplc="4009000F" w:tentative="1">
      <w:start w:val="1"/>
      <w:numFmt w:val="decimal"/>
      <w:lvlText w:val="%7."/>
      <w:lvlJc w:val="left"/>
      <w:pPr>
        <w:ind w:left="5466" w:hanging="360"/>
      </w:pPr>
    </w:lvl>
    <w:lvl w:ilvl="7" w:tplc="40090019" w:tentative="1">
      <w:start w:val="1"/>
      <w:numFmt w:val="lowerLetter"/>
      <w:lvlText w:val="%8."/>
      <w:lvlJc w:val="left"/>
      <w:pPr>
        <w:ind w:left="6186" w:hanging="360"/>
      </w:pPr>
    </w:lvl>
    <w:lvl w:ilvl="8" w:tplc="40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85C58EB"/>
    <w:multiLevelType w:val="hybridMultilevel"/>
    <w:tmpl w:val="CE5ACB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226B5"/>
    <w:multiLevelType w:val="hybridMultilevel"/>
    <w:tmpl w:val="A69EA2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3"/>
  </w:num>
  <w:num w:numId="4">
    <w:abstractNumId w:val="6"/>
  </w:num>
  <w:num w:numId="5">
    <w:abstractNumId w:val="1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8"/>
  </w:num>
  <w:num w:numId="9">
    <w:abstractNumId w:val="15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3"/>
  </w:num>
  <w:num w:numId="13">
    <w:abstractNumId w:val="2"/>
  </w:num>
  <w:num w:numId="14">
    <w:abstractNumId w:val="1"/>
  </w:num>
  <w:num w:numId="15">
    <w:abstractNumId w:val="8"/>
  </w:num>
  <w:num w:numId="16">
    <w:abstractNumId w:val="19"/>
  </w:num>
  <w:num w:numId="17">
    <w:abstractNumId w:val="0"/>
  </w:num>
  <w:num w:numId="18">
    <w:abstractNumId w:val="3"/>
  </w:num>
  <w:num w:numId="19">
    <w:abstractNumId w:val="21"/>
  </w:num>
  <w:num w:numId="20">
    <w:abstractNumId w:val="4"/>
  </w:num>
  <w:num w:numId="21">
    <w:abstractNumId w:val="24"/>
  </w:num>
  <w:num w:numId="22">
    <w:abstractNumId w:val="16"/>
  </w:num>
  <w:num w:numId="23">
    <w:abstractNumId w:val="22"/>
  </w:num>
  <w:num w:numId="24">
    <w:abstractNumId w:val="11"/>
  </w:num>
  <w:num w:numId="25">
    <w:abstractNumId w:val="10"/>
  </w:num>
  <w:num w:numId="26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493D"/>
    <w:rsid w:val="00055EB3"/>
    <w:rsid w:val="00056F95"/>
    <w:rsid w:val="0006496C"/>
    <w:rsid w:val="0009355E"/>
    <w:rsid w:val="0009480B"/>
    <w:rsid w:val="00095077"/>
    <w:rsid w:val="000978D2"/>
    <w:rsid w:val="000A1407"/>
    <w:rsid w:val="000B281F"/>
    <w:rsid w:val="000B5760"/>
    <w:rsid w:val="000C3EE3"/>
    <w:rsid w:val="000C470B"/>
    <w:rsid w:val="000E3491"/>
    <w:rsid w:val="0010292B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467"/>
    <w:rsid w:val="001D46D4"/>
    <w:rsid w:val="001E2CB9"/>
    <w:rsid w:val="001E372A"/>
    <w:rsid w:val="001E3926"/>
    <w:rsid w:val="001E6066"/>
    <w:rsid w:val="001F7D4E"/>
    <w:rsid w:val="00210720"/>
    <w:rsid w:val="00215538"/>
    <w:rsid w:val="0021583E"/>
    <w:rsid w:val="0022406E"/>
    <w:rsid w:val="00231B3D"/>
    <w:rsid w:val="002542D8"/>
    <w:rsid w:val="00261E86"/>
    <w:rsid w:val="0026342E"/>
    <w:rsid w:val="002661FC"/>
    <w:rsid w:val="00272BAC"/>
    <w:rsid w:val="00280ED2"/>
    <w:rsid w:val="00281678"/>
    <w:rsid w:val="002A07E2"/>
    <w:rsid w:val="002B3034"/>
    <w:rsid w:val="002B7019"/>
    <w:rsid w:val="002C2B8E"/>
    <w:rsid w:val="002C56AB"/>
    <w:rsid w:val="002D316C"/>
    <w:rsid w:val="002E52F2"/>
    <w:rsid w:val="002F2739"/>
    <w:rsid w:val="0030154E"/>
    <w:rsid w:val="003111D6"/>
    <w:rsid w:val="00311837"/>
    <w:rsid w:val="003132E9"/>
    <w:rsid w:val="003145EF"/>
    <w:rsid w:val="00315868"/>
    <w:rsid w:val="0031696E"/>
    <w:rsid w:val="00326197"/>
    <w:rsid w:val="0033105B"/>
    <w:rsid w:val="0034191C"/>
    <w:rsid w:val="00357197"/>
    <w:rsid w:val="00365B59"/>
    <w:rsid w:val="0037479C"/>
    <w:rsid w:val="00385E3B"/>
    <w:rsid w:val="003A1CBD"/>
    <w:rsid w:val="003B5F6F"/>
    <w:rsid w:val="003C66BF"/>
    <w:rsid w:val="003C6AA8"/>
    <w:rsid w:val="003E27EC"/>
    <w:rsid w:val="0041316D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A1EF0"/>
    <w:rsid w:val="004B177C"/>
    <w:rsid w:val="004B5B60"/>
    <w:rsid w:val="004C0E5D"/>
    <w:rsid w:val="004C0E96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427DE"/>
    <w:rsid w:val="005565C9"/>
    <w:rsid w:val="005711D4"/>
    <w:rsid w:val="005724F2"/>
    <w:rsid w:val="00590257"/>
    <w:rsid w:val="00595BE8"/>
    <w:rsid w:val="005969C9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16243"/>
    <w:rsid w:val="00627007"/>
    <w:rsid w:val="006311C2"/>
    <w:rsid w:val="006375BD"/>
    <w:rsid w:val="006408CC"/>
    <w:rsid w:val="00650082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392"/>
    <w:rsid w:val="00777544"/>
    <w:rsid w:val="00780DE2"/>
    <w:rsid w:val="007963EF"/>
    <w:rsid w:val="007B5D28"/>
    <w:rsid w:val="007B7B9D"/>
    <w:rsid w:val="007C1B34"/>
    <w:rsid w:val="007E1DED"/>
    <w:rsid w:val="008242C7"/>
    <w:rsid w:val="00835C44"/>
    <w:rsid w:val="00836622"/>
    <w:rsid w:val="008412B9"/>
    <w:rsid w:val="00855A57"/>
    <w:rsid w:val="00866E6E"/>
    <w:rsid w:val="008823E8"/>
    <w:rsid w:val="00882A88"/>
    <w:rsid w:val="00886055"/>
    <w:rsid w:val="00890275"/>
    <w:rsid w:val="008907F7"/>
    <w:rsid w:val="00891BE5"/>
    <w:rsid w:val="00891E11"/>
    <w:rsid w:val="008A748B"/>
    <w:rsid w:val="008C36A2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3624E"/>
    <w:rsid w:val="00936529"/>
    <w:rsid w:val="0093731E"/>
    <w:rsid w:val="009465A5"/>
    <w:rsid w:val="0095219B"/>
    <w:rsid w:val="009713E5"/>
    <w:rsid w:val="0097293E"/>
    <w:rsid w:val="00985572"/>
    <w:rsid w:val="00985A5C"/>
    <w:rsid w:val="009930AA"/>
    <w:rsid w:val="00994E66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6F51"/>
    <w:rsid w:val="00A365C8"/>
    <w:rsid w:val="00A42D0D"/>
    <w:rsid w:val="00A557BD"/>
    <w:rsid w:val="00A56629"/>
    <w:rsid w:val="00A609D0"/>
    <w:rsid w:val="00AA0F33"/>
    <w:rsid w:val="00AB621F"/>
    <w:rsid w:val="00AC5D91"/>
    <w:rsid w:val="00AD0096"/>
    <w:rsid w:val="00AD6B88"/>
    <w:rsid w:val="00AD6CC6"/>
    <w:rsid w:val="00AE2015"/>
    <w:rsid w:val="00AE67D5"/>
    <w:rsid w:val="00AE7988"/>
    <w:rsid w:val="00AF133C"/>
    <w:rsid w:val="00B050E7"/>
    <w:rsid w:val="00B16A46"/>
    <w:rsid w:val="00B32B94"/>
    <w:rsid w:val="00B629CF"/>
    <w:rsid w:val="00B64AA1"/>
    <w:rsid w:val="00B7224B"/>
    <w:rsid w:val="00B84712"/>
    <w:rsid w:val="00B85989"/>
    <w:rsid w:val="00B85A1C"/>
    <w:rsid w:val="00B86EDB"/>
    <w:rsid w:val="00B92559"/>
    <w:rsid w:val="00BA46C1"/>
    <w:rsid w:val="00BB2328"/>
    <w:rsid w:val="00BD72BB"/>
    <w:rsid w:val="00BE0501"/>
    <w:rsid w:val="00C0087B"/>
    <w:rsid w:val="00C062F6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2A3E"/>
    <w:rsid w:val="00CD657D"/>
    <w:rsid w:val="00CE2203"/>
    <w:rsid w:val="00CE56A0"/>
    <w:rsid w:val="00CF4D1E"/>
    <w:rsid w:val="00CF7287"/>
    <w:rsid w:val="00D116EC"/>
    <w:rsid w:val="00D17C6B"/>
    <w:rsid w:val="00D23716"/>
    <w:rsid w:val="00D23DDA"/>
    <w:rsid w:val="00D3618C"/>
    <w:rsid w:val="00D441CE"/>
    <w:rsid w:val="00D5498C"/>
    <w:rsid w:val="00D61A06"/>
    <w:rsid w:val="00D64031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45F6"/>
    <w:rsid w:val="00E365BA"/>
    <w:rsid w:val="00E41E95"/>
    <w:rsid w:val="00E932E4"/>
    <w:rsid w:val="00E9388D"/>
    <w:rsid w:val="00EA5997"/>
    <w:rsid w:val="00EA718A"/>
    <w:rsid w:val="00EC0E65"/>
    <w:rsid w:val="00EC1A59"/>
    <w:rsid w:val="00ED2E89"/>
    <w:rsid w:val="00ED3ED6"/>
    <w:rsid w:val="00EE254D"/>
    <w:rsid w:val="00EE7518"/>
    <w:rsid w:val="00EF0D17"/>
    <w:rsid w:val="00EF588A"/>
    <w:rsid w:val="00EF62E4"/>
    <w:rsid w:val="00EF6930"/>
    <w:rsid w:val="00EF718E"/>
    <w:rsid w:val="00F02472"/>
    <w:rsid w:val="00F0375D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192"/>
    <w:rsid w:val="00F91F10"/>
    <w:rsid w:val="00F9300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211</cp:revision>
  <cp:lastPrinted>2025-05-09T08:01:00Z</cp:lastPrinted>
  <dcterms:created xsi:type="dcterms:W3CDTF">2013-12-20T07:44:00Z</dcterms:created>
  <dcterms:modified xsi:type="dcterms:W3CDTF">2025-05-09T09:05:00Z</dcterms:modified>
</cp:coreProperties>
</file>